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A16E9" w14:textId="738666C1" w:rsidR="009B79E4" w:rsidRDefault="009B79E4" w:rsidP="00DC4091">
      <w:pPr>
        <w:widowControl w:val="0"/>
        <w:pBdr>
          <w:bottom w:val="single" w:sz="4" w:space="18" w:color="auto"/>
        </w:pBdr>
        <w:tabs>
          <w:tab w:val="right" w:pos="9638"/>
        </w:tabs>
        <w:spacing w:after="0"/>
        <w:ind w:right="-57"/>
        <w:rPr>
          <w:rFonts w:ascii="Arial" w:eastAsia="Arial Unicode MS" w:hAnsi="Arial" w:cs="Arial"/>
          <w:b/>
          <w:bCs/>
          <w:noProof/>
          <w:sz w:val="24"/>
        </w:rPr>
      </w:pPr>
      <w:r w:rsidRPr="00D87963">
        <w:rPr>
          <w:rFonts w:ascii="Arial" w:eastAsia="Arial Unicode MS" w:hAnsi="Arial" w:cs="Arial"/>
          <w:b/>
          <w:bCs/>
          <w:noProof/>
          <w:sz w:val="24"/>
        </w:rPr>
        <w:t>S</w:t>
      </w:r>
      <w:r w:rsidR="00397898">
        <w:rPr>
          <w:rFonts w:ascii="Arial" w:eastAsia="Arial Unicode MS" w:hAnsi="Arial" w:cs="Arial"/>
          <w:b/>
          <w:bCs/>
          <w:noProof/>
          <w:sz w:val="24"/>
        </w:rPr>
        <w:t>A WG2 Meeting #S2-135</w:t>
      </w:r>
      <w:r w:rsidR="00397898">
        <w:rPr>
          <w:rFonts w:ascii="Arial" w:eastAsia="Arial Unicode MS" w:hAnsi="Arial" w:cs="Arial"/>
          <w:b/>
          <w:bCs/>
          <w:noProof/>
          <w:sz w:val="24"/>
        </w:rPr>
        <w:tab/>
      </w:r>
      <w:bookmarkStart w:id="0" w:name="_GoBack"/>
      <w:bookmarkEnd w:id="0"/>
      <w:r w:rsidR="00397898">
        <w:rPr>
          <w:rFonts w:ascii="Arial" w:eastAsia="Arial Unicode MS" w:hAnsi="Arial" w:cs="Arial"/>
          <w:b/>
          <w:bCs/>
          <w:noProof/>
          <w:sz w:val="24"/>
        </w:rPr>
        <w:t>S2-1908895</w:t>
      </w:r>
    </w:p>
    <w:p w14:paraId="50D24AEA" w14:textId="2E90C85A" w:rsidR="00DC4091" w:rsidRPr="00D87963" w:rsidRDefault="00DC4091" w:rsidP="00DC4091">
      <w:pPr>
        <w:widowControl w:val="0"/>
        <w:pBdr>
          <w:bottom w:val="single" w:sz="4" w:space="18" w:color="auto"/>
        </w:pBdr>
        <w:tabs>
          <w:tab w:val="right" w:pos="9638"/>
        </w:tabs>
        <w:spacing w:after="0"/>
        <w:ind w:right="-57"/>
        <w:rPr>
          <w:rFonts w:ascii="Arial" w:eastAsia="Arial Unicode MS" w:hAnsi="Arial" w:cs="Arial"/>
          <w:b/>
          <w:bCs/>
          <w:noProof/>
          <w:sz w:val="24"/>
        </w:rPr>
      </w:pPr>
      <w:r w:rsidRPr="00D87963">
        <w:rPr>
          <w:rFonts w:ascii="Arial" w:eastAsia="Arial Unicode MS" w:hAnsi="Arial" w:cs="Arial"/>
          <w:b/>
          <w:bCs/>
          <w:noProof/>
          <w:sz w:val="24"/>
        </w:rPr>
        <w:t>14 - 18 October, 2019, Split Croatia</w:t>
      </w:r>
    </w:p>
    <w:p w14:paraId="73E3D770" w14:textId="2E4CBBED" w:rsidR="00882454" w:rsidRDefault="00AC7B56" w:rsidP="00AC7B56">
      <w:pPr>
        <w:pStyle w:val="CRCoverPage"/>
        <w:tabs>
          <w:tab w:val="right" w:pos="9639"/>
        </w:tabs>
        <w:outlineLvl w:val="0"/>
        <w:rPr>
          <w:b/>
          <w:noProof/>
          <w:sz w:val="24"/>
        </w:rPr>
      </w:pPr>
      <w:r>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42C3545D" w:rsidR="001E41F3" w:rsidRPr="00410371" w:rsidRDefault="00AF5B5B" w:rsidP="00E13F3D">
            <w:pPr>
              <w:pStyle w:val="CRCoverPage"/>
              <w:spacing w:after="0"/>
              <w:jc w:val="right"/>
              <w:rPr>
                <w:b/>
                <w:noProof/>
                <w:sz w:val="28"/>
              </w:rPr>
            </w:pPr>
            <w:r>
              <w:rPr>
                <w:b/>
                <w:noProof/>
                <w:sz w:val="28"/>
              </w:rPr>
              <w:t>23.50</w:t>
            </w:r>
            <w:r w:rsidR="005146D8">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50220480" w:rsidR="001E41F3" w:rsidRPr="000C3D29" w:rsidRDefault="00397898" w:rsidP="000C3D29">
            <w:pPr>
              <w:pStyle w:val="CRCoverPage"/>
              <w:spacing w:after="0"/>
              <w:jc w:val="center"/>
              <w:rPr>
                <w:b/>
                <w:noProof/>
                <w:sz w:val="28"/>
                <w:szCs w:val="28"/>
              </w:rPr>
            </w:pPr>
            <w:r>
              <w:rPr>
                <w:b/>
                <w:noProof/>
                <w:sz w:val="28"/>
                <w:szCs w:val="28"/>
              </w:rPr>
              <w:t>1717</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3F064146" w:rsidR="001E41F3" w:rsidRPr="00410371" w:rsidRDefault="001E41F3" w:rsidP="00E13F3D">
            <w:pPr>
              <w:pStyle w:val="CRCoverPage"/>
              <w:spacing w:after="0"/>
              <w:jc w:val="center"/>
              <w:rPr>
                <w:b/>
                <w:noProof/>
                <w:lang w:eastAsia="zh-CN"/>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033C42EA"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9B79E4">
              <w:rPr>
                <w:b/>
                <w:noProof/>
                <w:sz w:val="28"/>
              </w:rPr>
              <w:t>2</w:t>
            </w:r>
            <w:r w:rsidRPr="000C3D29">
              <w:rPr>
                <w:b/>
                <w:noProof/>
                <w:sz w:val="28"/>
              </w:rPr>
              <w:t>.</w:t>
            </w:r>
            <w:r w:rsidR="005146D8">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26047A24" w:rsidR="000C3D29" w:rsidRDefault="000A663C" w:rsidP="000C3D29">
            <w:pPr>
              <w:pStyle w:val="CRCoverPage"/>
              <w:spacing w:after="0"/>
              <w:ind w:left="100"/>
              <w:rPr>
                <w:noProof/>
              </w:rPr>
            </w:pPr>
            <w:r w:rsidRPr="000A663C">
              <w:rPr>
                <w:noProof/>
              </w:rPr>
              <w:t>Clarification on UE capability update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1B3109D7" w:rsidR="000C3D29" w:rsidRDefault="000C3D29" w:rsidP="000C3D29">
            <w:pPr>
              <w:pStyle w:val="CRCoverPage"/>
              <w:spacing w:after="0"/>
              <w:ind w:left="100"/>
              <w:rPr>
                <w:noProof/>
              </w:rPr>
            </w:pPr>
            <w:r>
              <w:rPr>
                <w:noProof/>
              </w:rPr>
              <w:t>2019-</w:t>
            </w:r>
            <w:r w:rsidR="009B79E4">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3AA34" w14:textId="77777777" w:rsidR="007E3932" w:rsidRPr="007E3932" w:rsidRDefault="007E3932" w:rsidP="007E3932">
            <w:pPr>
              <w:pStyle w:val="CRCoverPage"/>
              <w:ind w:left="100"/>
              <w:rPr>
                <w:noProof/>
                <w:lang w:val="en-US" w:eastAsia="zh-CN"/>
              </w:rPr>
            </w:pPr>
            <w:r w:rsidRPr="007E3932">
              <w:rPr>
                <w:noProof/>
                <w:lang w:val="en-US" w:eastAsia="zh-CN"/>
              </w:rPr>
              <w:t xml:space="preserve">In Rel-15, </w:t>
            </w:r>
            <w:r w:rsidRPr="007E3932">
              <w:rPr>
                <w:noProof/>
                <w:lang w:eastAsia="zh-CN"/>
              </w:rPr>
              <w:t>If the UE's NG-RAN UE Radio Capability, the UE shall perform the Registration procedure with indicating "UE Radio Capability Update". The AMF shall delete any UE Radio Capability information that it has stored for the UE.</w:t>
            </w:r>
          </w:p>
          <w:p w14:paraId="35056070" w14:textId="77777777" w:rsidR="007E3932" w:rsidRPr="007E3932" w:rsidRDefault="007E3932" w:rsidP="007E3932">
            <w:pPr>
              <w:pStyle w:val="CRCoverPage"/>
              <w:ind w:left="100"/>
              <w:rPr>
                <w:noProof/>
                <w:lang w:val="en-US" w:eastAsia="zh-CN"/>
              </w:rPr>
            </w:pPr>
            <w:r w:rsidRPr="007E3932">
              <w:rPr>
                <w:noProof/>
                <w:lang w:eastAsia="zh-CN"/>
              </w:rPr>
              <w:t>For RACS, the same principle can be applied:</w:t>
            </w:r>
          </w:p>
          <w:p w14:paraId="2A517078" w14:textId="77777777" w:rsidR="007E3932" w:rsidRPr="007E3932" w:rsidRDefault="007E3932" w:rsidP="007E3932">
            <w:pPr>
              <w:pStyle w:val="CRCoverPage"/>
              <w:ind w:left="100"/>
              <w:rPr>
                <w:noProof/>
                <w:lang w:val="en-US" w:eastAsia="zh-CN"/>
              </w:rPr>
            </w:pPr>
            <w:r w:rsidRPr="007E3932">
              <w:rPr>
                <w:noProof/>
                <w:lang w:eastAsia="zh-CN"/>
              </w:rPr>
              <w:tab/>
            </w:r>
            <w:r w:rsidRPr="007E3932">
              <w:rPr>
                <w:b/>
                <w:bCs/>
                <w:noProof/>
                <w:lang w:eastAsia="zh-CN"/>
              </w:rPr>
              <w:t>Proposal 1:</w:t>
            </w:r>
            <w:r w:rsidRPr="007E3932">
              <w:rPr>
                <w:noProof/>
                <w:lang w:eastAsia="zh-CN"/>
              </w:rPr>
              <w:t xml:space="preserve"> If the UE is assigned a capability ID for the new capability, the UE performs Registration procedure indicating the new capability ID.</w:t>
            </w:r>
          </w:p>
          <w:p w14:paraId="115485E3" w14:textId="77777777" w:rsidR="007E3932" w:rsidRPr="007E3932" w:rsidRDefault="007E3932" w:rsidP="007E3932">
            <w:pPr>
              <w:pStyle w:val="CRCoverPage"/>
              <w:ind w:left="100"/>
              <w:rPr>
                <w:noProof/>
                <w:lang w:val="en-US" w:eastAsia="zh-CN"/>
              </w:rPr>
            </w:pPr>
            <w:r w:rsidRPr="007E3932">
              <w:rPr>
                <w:noProof/>
                <w:lang w:eastAsia="zh-CN"/>
              </w:rPr>
              <w:tab/>
            </w:r>
            <w:r w:rsidRPr="007E3932">
              <w:rPr>
                <w:b/>
                <w:bCs/>
                <w:noProof/>
                <w:lang w:eastAsia="zh-CN"/>
              </w:rPr>
              <w:t>Proposal 2:</w:t>
            </w:r>
            <w:r w:rsidRPr="007E3932">
              <w:rPr>
                <w:noProof/>
                <w:lang w:eastAsia="zh-CN"/>
              </w:rPr>
              <w:t xml:space="preserve"> If the UE is not assigned a capability ID for the new capability, the UE performs Registration procedure indicating "UE Radio Capability Update”, the AMF deletes the capability ID stored in UE context.</w:t>
            </w:r>
          </w:p>
          <w:p w14:paraId="553C2D67" w14:textId="0EF4DA61" w:rsidR="004B5BA4" w:rsidRPr="007E3932" w:rsidRDefault="004B5BA4" w:rsidP="000D613A">
            <w:pPr>
              <w:pStyle w:val="CRCoverPage"/>
              <w:spacing w:after="0"/>
              <w:ind w:left="100"/>
              <w:rPr>
                <w:noProof/>
                <w:lang w:val="en-US"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06CE5EF0" w:rsidR="002F1991" w:rsidRPr="002F1991" w:rsidRDefault="00FA74AB" w:rsidP="000C3D29">
            <w:pPr>
              <w:pStyle w:val="CRCoverPage"/>
              <w:spacing w:after="0"/>
              <w:ind w:left="100"/>
              <w:rPr>
                <w:noProof/>
                <w:lang w:eastAsia="zh-CN"/>
              </w:rPr>
            </w:pPr>
            <w:r>
              <w:rPr>
                <w:rFonts w:hint="eastAsia"/>
                <w:noProof/>
                <w:lang w:eastAsia="zh-CN"/>
              </w:rPr>
              <w:t>U</w:t>
            </w:r>
            <w:r>
              <w:rPr>
                <w:noProof/>
                <w:lang w:eastAsia="zh-CN"/>
              </w:rPr>
              <w:t>E should initiate Registration procedure with “</w:t>
            </w:r>
            <w:r w:rsidR="009A7DC0" w:rsidRPr="009E0DE1">
              <w:t>UE Radio Capability Update</w:t>
            </w:r>
            <w:r>
              <w:rPr>
                <w:noProof/>
                <w:lang w:eastAsia="zh-CN"/>
              </w:rPr>
              <w:t>”, and the AMF clear the store UE capability information.</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6C2103C5" w:rsidR="000C3D29" w:rsidRDefault="00FA74AB" w:rsidP="000C3D29">
            <w:pPr>
              <w:pStyle w:val="CRCoverPage"/>
              <w:spacing w:after="0"/>
              <w:ind w:left="100"/>
              <w:rPr>
                <w:noProof/>
                <w:lang w:eastAsia="zh-CN"/>
              </w:rPr>
            </w:pPr>
            <w:r>
              <w:rPr>
                <w:rFonts w:hint="eastAsia"/>
                <w:noProof/>
                <w:lang w:eastAsia="zh-CN"/>
              </w:rPr>
              <w:t>5</w:t>
            </w:r>
            <w:r>
              <w:rPr>
                <w:noProof/>
                <w:lang w:eastAsia="zh-CN"/>
              </w:rPr>
              <w:t>.4.4.1a</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BBC0E1E" w:rsidR="000C3D29" w:rsidRDefault="009C28E3" w:rsidP="000C3D29">
            <w:pPr>
              <w:pStyle w:val="CRCoverPage"/>
              <w:spacing w:after="0"/>
              <w:ind w:left="100"/>
              <w:rPr>
                <w:noProof/>
                <w:lang w:eastAsia="zh-CN"/>
              </w:rPr>
            </w:pPr>
            <w:r>
              <w:rPr>
                <w:rFonts w:hint="eastAsia"/>
                <w:noProof/>
                <w:lang w:eastAsia="zh-CN"/>
              </w:rPr>
              <w:t>5</w:t>
            </w:r>
            <w:r>
              <w:rPr>
                <w:noProof/>
                <w:lang w:eastAsia="zh-CN"/>
              </w:rPr>
              <w:t>.4.4.1a</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4D00B8C9"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51363954" w:rsidR="000C3D29" w:rsidRDefault="005B423F"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58C594D6" w:rsidR="000C3D29" w:rsidRDefault="000C3D29" w:rsidP="000C3D29">
            <w:pPr>
              <w:pStyle w:val="CRCoverPage"/>
              <w:spacing w:after="0"/>
              <w:ind w:left="99"/>
              <w:rPr>
                <w:noProof/>
              </w:rPr>
            </w:pPr>
            <w:r>
              <w:rPr>
                <w:noProof/>
              </w:rPr>
              <w:t xml:space="preserve">TS/TR ... CR </w:t>
            </w:r>
            <w:r w:rsidR="00867849">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bookmarkStart w:id="3" w:name="OLE_LINK12"/>
            <w:r>
              <w:rPr>
                <w:b/>
                <w:caps/>
                <w:noProof/>
              </w:rPr>
              <w:t>X</w:t>
            </w:r>
            <w:bookmarkEnd w:id="3"/>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4" w:name="OLE_LINK10"/>
            <w:r>
              <w:rPr>
                <w:noProof/>
              </w:rPr>
              <w:t>...</w:t>
            </w:r>
            <w:bookmarkEnd w:id="4"/>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266E4075" w14:textId="77777777" w:rsidR="00474869" w:rsidRPr="00474869" w:rsidRDefault="00474869" w:rsidP="00474869">
      <w:pPr>
        <w:keepNext/>
        <w:keepLines/>
        <w:spacing w:before="120"/>
        <w:ind w:left="1418" w:hanging="1418"/>
        <w:outlineLvl w:val="3"/>
        <w:rPr>
          <w:rFonts w:ascii="Arial" w:eastAsia="宋体" w:hAnsi="Arial"/>
          <w:sz w:val="24"/>
          <w:lang w:eastAsia="x-none"/>
        </w:rPr>
      </w:pPr>
      <w:bookmarkStart w:id="5" w:name="_Toc20149742"/>
      <w:bookmarkStart w:id="6" w:name="_Toc524946040"/>
      <w:r w:rsidRPr="00474869">
        <w:rPr>
          <w:rFonts w:ascii="Arial" w:eastAsia="宋体" w:hAnsi="Arial"/>
          <w:sz w:val="24"/>
          <w:lang w:eastAsia="x-none"/>
        </w:rPr>
        <w:t>5.4.4.1a</w:t>
      </w:r>
      <w:r w:rsidRPr="00474869">
        <w:rPr>
          <w:rFonts w:ascii="Arial" w:eastAsia="宋体" w:hAnsi="Arial"/>
          <w:sz w:val="24"/>
          <w:lang w:eastAsia="x-none"/>
        </w:rPr>
        <w:tab/>
        <w:t>UE radio capability signalling optimisation (RACS)</w:t>
      </w:r>
      <w:bookmarkEnd w:id="5"/>
    </w:p>
    <w:p w14:paraId="6EAB9873" w14:textId="77777777" w:rsidR="00474869" w:rsidRPr="00474869" w:rsidRDefault="00474869" w:rsidP="00474869">
      <w:pPr>
        <w:rPr>
          <w:rFonts w:eastAsia="宋体"/>
          <w:lang w:eastAsia="x-none"/>
        </w:rPr>
      </w:pPr>
      <w:r w:rsidRPr="00474869">
        <w:rPr>
          <w:rFonts w:eastAsia="宋体"/>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48046CB6" w14:textId="77777777" w:rsidR="00474869" w:rsidRPr="00474869" w:rsidRDefault="00474869" w:rsidP="00474869">
      <w:pPr>
        <w:rPr>
          <w:rFonts w:eastAsia="宋体"/>
          <w:lang w:eastAsia="x-none"/>
        </w:rPr>
      </w:pPr>
      <w:r w:rsidRPr="00474869">
        <w:rPr>
          <w:rFonts w:eastAsia="宋体"/>
          <w:lang w:eastAsia="x-none"/>
        </w:rPr>
        <w:t>In this Release of the specification, RACS does not apply to NB-IOT.</w:t>
      </w:r>
    </w:p>
    <w:p w14:paraId="6CCB628C" w14:textId="77777777" w:rsidR="00474869" w:rsidRPr="00474869" w:rsidRDefault="00474869" w:rsidP="00474869">
      <w:pPr>
        <w:rPr>
          <w:rFonts w:eastAsia="宋体"/>
          <w:lang w:eastAsia="x-none"/>
        </w:rPr>
      </w:pPr>
      <w:r w:rsidRPr="00474869">
        <w:rPr>
          <w:rFonts w:eastAsia="宋体"/>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51908C4B" w14:textId="77777777" w:rsidR="00474869" w:rsidRPr="00474869" w:rsidRDefault="00474869" w:rsidP="00474869">
      <w:pPr>
        <w:rPr>
          <w:rFonts w:eastAsia="宋体"/>
          <w:lang w:eastAsia="x-none"/>
        </w:rPr>
      </w:pPr>
      <w:r w:rsidRPr="00474869">
        <w:rPr>
          <w:rFonts w:eastAsia="宋体"/>
          <w:lang w:eastAsia="x-none"/>
        </w:rPr>
        <w:t>PLMN-assigned UE Radio Capability ID is assigned to the UE using the UE Configuration Update procedure, or Registration Accept as defined in TS 23.502 [3].</w:t>
      </w:r>
    </w:p>
    <w:p w14:paraId="316307C4" w14:textId="77777777" w:rsidR="00474869" w:rsidRPr="00474869" w:rsidRDefault="00474869" w:rsidP="00474869">
      <w:pPr>
        <w:rPr>
          <w:rFonts w:eastAsia="宋体"/>
          <w:lang w:eastAsia="x-none"/>
        </w:rPr>
      </w:pPr>
      <w:r w:rsidRPr="00474869">
        <w:rPr>
          <w:rFonts w:eastAsia="宋体"/>
          <w:lang w:eastAsia="x-none"/>
        </w:rPr>
        <w:t>The UCMF (UE radio Capability Management Function) stores all UE Radio Capability ID mappings in a PLMN and is responsible for assigning every PLMN-assigned UE Radio Capability ID in this PLMN, see clause 6.2.21.</w:t>
      </w:r>
    </w:p>
    <w:p w14:paraId="3F2DC0F8" w14:textId="77777777" w:rsidR="00474869" w:rsidRPr="00474869" w:rsidRDefault="00474869" w:rsidP="00474869">
      <w:pPr>
        <w:rPr>
          <w:rFonts w:eastAsia="宋体"/>
          <w:lang w:eastAsia="x-none"/>
        </w:rPr>
      </w:pPr>
      <w:r w:rsidRPr="00474869">
        <w:rPr>
          <w:rFonts w:eastAsia="宋体"/>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5950D0F8"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An AMF which supports RACS shall store such UE Radio Capability ID mapping at least for all the UEs that it serves that have a UE Radio Capability ID assigned.</w:t>
      </w:r>
    </w:p>
    <w:p w14:paraId="0C6DA2FF"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The NG-RAN performs local caching of the UE Radio Access Capabilities for the UE Radio Capability IDs for the UEs it is serving, and potentially for other UE Radio Capability IDs according to suitable local policies.</w:t>
      </w:r>
    </w:p>
    <w:p w14:paraId="6512CF80"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When the NG-RAN needs to retrieve the mapping of a UE Radio Capability ID to the corresponding UE Radio Capability information, it queries the AMF using N2 signalling defined in TS 38.413 [34].</w:t>
      </w:r>
    </w:p>
    <w:p w14:paraId="1DAF4A8D" w14:textId="5F0D217D"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When the AMF needs to retrieve a PLMN-assigned UE Radio Capability ID for a UE from the UCMF, it provides the UE Radio Capabilities Information, IMEI/TAC and SV  for the UE.</w:t>
      </w:r>
      <w:r w:rsidRPr="00474869">
        <w:rPr>
          <w:rFonts w:eastAsia="宋体"/>
        </w:rPr>
        <w:t xml:space="preserve"> The UE Radio Capabilities Information is associated with IMEI/TAC and SV.</w:t>
      </w:r>
      <w:r w:rsidRPr="00474869">
        <w:rPr>
          <w:rFonts w:eastAsia="宋体"/>
          <w:lang w:val="x-none"/>
        </w:rPr>
        <w:t xml:space="preserve"> The UCMF store</w:t>
      </w:r>
      <w:r w:rsidRPr="00474869">
        <w:rPr>
          <w:rFonts w:eastAsia="宋体"/>
        </w:rPr>
        <w:t>s</w:t>
      </w:r>
      <w:r w:rsidRPr="00474869">
        <w:rPr>
          <w:rFonts w:eastAsia="宋体"/>
          <w:lang w:val="x-none"/>
        </w:rPr>
        <w:t xml:space="preserve"> the association of this IMEI/TAC and SV with this UE Radio Capability ID.</w:t>
      </w:r>
    </w:p>
    <w:p w14:paraId="68CBD006"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6DF856FC" w14:textId="77777777" w:rsidR="00474869" w:rsidRPr="00474869" w:rsidRDefault="00474869" w:rsidP="00474869">
      <w:pPr>
        <w:rPr>
          <w:rFonts w:eastAsia="宋体"/>
          <w:lang w:eastAsia="x-none"/>
        </w:rPr>
      </w:pPr>
      <w:r w:rsidRPr="00474869">
        <w:rPr>
          <w:rFonts w:eastAsia="宋体"/>
          <w:lang w:eastAsia="x-none"/>
        </w:rPr>
        <w:t>A network may utilise the PLMN-assigned UE Radio Capability ID, without involving the UE, e.g. for use with legacy UEs.</w:t>
      </w:r>
    </w:p>
    <w:p w14:paraId="6B2DF575" w14:textId="77777777" w:rsidR="00474869" w:rsidRPr="00474869" w:rsidRDefault="00474869" w:rsidP="00474869">
      <w:pPr>
        <w:rPr>
          <w:rFonts w:eastAsia="宋体"/>
          <w:lang w:eastAsia="x-none"/>
        </w:rPr>
      </w:pPr>
      <w:r w:rsidRPr="00474869">
        <w:rPr>
          <w:rFonts w:eastAsia="宋体"/>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5D2E89B4" w14:textId="77777777" w:rsidR="00474869" w:rsidRPr="00474869" w:rsidRDefault="00474869" w:rsidP="00474869">
      <w:pPr>
        <w:rPr>
          <w:rFonts w:eastAsia="宋体"/>
          <w:lang w:eastAsia="x-none"/>
        </w:rPr>
      </w:pPr>
      <w:r w:rsidRPr="00474869">
        <w:rPr>
          <w:rFonts w:eastAsia="宋体"/>
          <w:lang w:eastAsia="x-none"/>
        </w:rPr>
        <w:t>A UE that supports WB-EUTRA and/or NR indicates its support for RACS to AMF using UE MM Core Network Capability as defined in clause 5.4.4a.</w:t>
      </w:r>
    </w:p>
    <w:p w14:paraId="5D65B680" w14:textId="77777777" w:rsidR="00474869" w:rsidRPr="00474869" w:rsidRDefault="00474869" w:rsidP="00474869">
      <w:pPr>
        <w:rPr>
          <w:rFonts w:eastAsia="宋体"/>
          <w:lang w:eastAsia="x-none"/>
        </w:rPr>
      </w:pPr>
      <w:r w:rsidRPr="00474869">
        <w:rPr>
          <w:rFonts w:eastAsia="宋体"/>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22172CDC" w14:textId="00340199" w:rsidR="00474869" w:rsidRPr="00474869" w:rsidRDefault="00474869" w:rsidP="00474869">
      <w:pPr>
        <w:rPr>
          <w:rFonts w:eastAsia="宋体"/>
          <w:lang w:eastAsia="x-none"/>
        </w:rPr>
      </w:pPr>
      <w:r w:rsidRPr="00474869">
        <w:rPr>
          <w:rFonts w:eastAsia="宋体"/>
          <w:lang w:eastAsia="x-none"/>
        </w:rPr>
        <w:lastRenderedPageBreak/>
        <w:t>When a PLMN decides to switch to operate based on manufacturer-assigned UE Radio Capability ID for a particular type of UE (e.g. based on TAC and SV):</w:t>
      </w:r>
    </w:p>
    <w:p w14:paraId="6E20BE06"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for a particular set of UE Radio Capability IDs that is assumed to operate based on UE manufacturer-assigned UE Radio Capability ID, the AMF indicates to UEs to delete the PLMN-assigned UE Radio Capability ID.</w:t>
      </w:r>
    </w:p>
    <w:p w14:paraId="7926DEAB"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633934F0" w14:textId="77777777" w:rsidR="00474869" w:rsidRPr="00474869" w:rsidRDefault="00474869" w:rsidP="00474869">
      <w:pPr>
        <w:keepLines/>
        <w:ind w:left="1560" w:hanging="1276"/>
        <w:rPr>
          <w:rFonts w:eastAsia="宋体"/>
          <w:color w:val="FF0000"/>
          <w:lang w:val="x-none"/>
        </w:rPr>
      </w:pPr>
      <w:r w:rsidRPr="00474869">
        <w:rPr>
          <w:rFonts w:eastAsia="宋体"/>
          <w:color w:val="FF0000"/>
          <w:lang w:val="x-none"/>
        </w:rPr>
        <w:t>Editor's note:</w:t>
      </w:r>
      <w:r w:rsidRPr="00474869">
        <w:rPr>
          <w:rFonts w:eastAsia="宋体"/>
          <w:color w:val="FF0000"/>
          <w:lang w:val="x-none"/>
        </w:rPr>
        <w:tab/>
        <w:t>The interaction between UCMF and AMF in order to switch to operate based on manufacturer-assigned UE Radio Capability ID for a particular type of UE is FFS.</w:t>
      </w:r>
    </w:p>
    <w:p w14:paraId="24B0CDE8" w14:textId="77777777" w:rsidR="00474869" w:rsidRPr="00474869" w:rsidRDefault="00474869" w:rsidP="00474869">
      <w:pPr>
        <w:rPr>
          <w:rFonts w:eastAsia="宋体"/>
        </w:rPr>
      </w:pPr>
      <w:r w:rsidRPr="00474869">
        <w:rPr>
          <w:rFonts w:eastAsia="宋体"/>
        </w:rP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2DD7F448" w14:textId="77777777" w:rsidR="00474869" w:rsidRPr="00474869" w:rsidRDefault="00474869" w:rsidP="00474869">
      <w:pPr>
        <w:rPr>
          <w:rFonts w:eastAsia="宋体"/>
        </w:rPr>
      </w:pPr>
      <w:r w:rsidRPr="00474869">
        <w:rPr>
          <w:rFonts w:eastAsia="宋体"/>
        </w:rPr>
        <w:t>The UE stores the PLMN-assigned UE Radio Capability ID in non-volatile memory when in RM-DEREGISTERED state and can use it again when it registers in the same PLMN.</w:t>
      </w:r>
    </w:p>
    <w:p w14:paraId="50C32E12" w14:textId="77777777" w:rsidR="00474869" w:rsidRPr="00474869" w:rsidRDefault="00474869" w:rsidP="00474869">
      <w:pPr>
        <w:keepLines/>
        <w:ind w:left="1135" w:hanging="851"/>
        <w:rPr>
          <w:rFonts w:eastAsia="宋体"/>
          <w:lang w:val="x-none"/>
        </w:rPr>
      </w:pPr>
      <w:r w:rsidRPr="00474869">
        <w:rPr>
          <w:rFonts w:eastAsia="宋体"/>
          <w:lang w:val="x-none"/>
        </w:rPr>
        <w:t>NOTE </w:t>
      </w:r>
      <w:r w:rsidRPr="00474869">
        <w:rPr>
          <w:rFonts w:eastAsia="宋体"/>
        </w:rPr>
        <w:t>3</w:t>
      </w:r>
      <w:r w:rsidRPr="00474869">
        <w:rPr>
          <w:rFonts w:eastAsia="宋体"/>
          <w:lang w:val="x-none"/>
        </w:rPr>
        <w:t>:</w:t>
      </w:r>
      <w:r w:rsidRPr="00474869">
        <w:rPr>
          <w:rFonts w:eastAsia="宋体"/>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ACB400E" w14:textId="77777777" w:rsidR="00474869" w:rsidRPr="00474869" w:rsidRDefault="00474869" w:rsidP="00474869">
      <w:pPr>
        <w:rPr>
          <w:rFonts w:eastAsia="宋体"/>
        </w:rPr>
      </w:pPr>
      <w:r w:rsidRPr="00474869">
        <w:rPr>
          <w:rFonts w:eastAsia="宋体"/>
        </w:rPr>
        <w:t>At any given time at most one UE Radio Capability ID is stored in the UE context in CN and RAN.</w:t>
      </w:r>
    </w:p>
    <w:p w14:paraId="126538EC" w14:textId="77777777" w:rsidR="00474869" w:rsidRPr="00474869" w:rsidRDefault="00474869" w:rsidP="00474869">
      <w:pPr>
        <w:rPr>
          <w:rFonts w:eastAsia="宋体"/>
        </w:rPr>
      </w:pPr>
      <w:r w:rsidRPr="00474869">
        <w:rPr>
          <w:rFonts w:eastAsia="宋体"/>
        </w:rP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156B494" w14:textId="77777777" w:rsidR="007A6AEC" w:rsidRDefault="00474869" w:rsidP="00474869">
      <w:pPr>
        <w:rPr>
          <w:ins w:id="7" w:author="OPPO" w:date="2019-10-01T10:29:00Z"/>
          <w:rFonts w:eastAsia="宋体"/>
        </w:rPr>
      </w:pPr>
      <w:r w:rsidRPr="00474869">
        <w:rPr>
          <w:rFonts w:eastAsia="宋体"/>
        </w:rP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ins w:id="8" w:author="OPPO" w:date="2019-10-01T10:25:00Z">
        <w:r w:rsidR="00C003E6">
          <w:rPr>
            <w:rFonts w:eastAsia="宋体"/>
          </w:rPr>
          <w:t xml:space="preserve"> </w:t>
        </w:r>
      </w:ins>
    </w:p>
    <w:p w14:paraId="10FE87D6" w14:textId="77777777" w:rsidR="00AE38D5" w:rsidRDefault="00C003E6" w:rsidP="00474869">
      <w:pPr>
        <w:rPr>
          <w:ins w:id="9" w:author="OPPO" w:date="2019-10-01T10:29:00Z"/>
        </w:rPr>
      </w:pPr>
      <w:ins w:id="10" w:author="OPPO" w:date="2019-10-01T10:26:00Z">
        <w:r w:rsidRPr="009E0DE1">
          <w:t>If the UE's NG-RAN UE Radio Capability information changes while in CM-IDLE state</w:t>
        </w:r>
        <w:r>
          <w:t xml:space="preserve"> and there is</w:t>
        </w:r>
      </w:ins>
      <w:ins w:id="11" w:author="OPPO" w:date="2019-10-01T10:27:00Z">
        <w:r>
          <w:t xml:space="preserve"> no </w:t>
        </w:r>
        <w:r w:rsidRPr="00474869">
          <w:rPr>
            <w:rFonts w:eastAsia="宋体"/>
          </w:rPr>
          <w:t>the associated UE Radio Capability ID</w:t>
        </w:r>
        <w:r>
          <w:rPr>
            <w:rFonts w:eastAsia="宋体"/>
          </w:rPr>
          <w:t xml:space="preserve"> for the update Radio Capability</w:t>
        </w:r>
      </w:ins>
      <w:ins w:id="12" w:author="OPPO" w:date="2019-10-01T10:26:00Z">
        <w:r>
          <w:t xml:space="preserve"> </w:t>
        </w:r>
        <w:r w:rsidRPr="009E0DE1">
          <w:t>, the UE shall perform the Registration procedure with the Registration type set to Mobility Registration Update indicating "UE Radio Capability Update". When the AMF receives</w:t>
        </w:r>
        <w:r w:rsidRPr="00D671A3">
          <w:t xml:space="preserve"> </w:t>
        </w:r>
        <w:r w:rsidRPr="00D671A3">
          <w:rPr>
            <w:lang w:eastAsia="zh-CN"/>
          </w:rPr>
          <w:t>Mobility</w:t>
        </w:r>
        <w:r w:rsidRPr="009E0DE1">
          <w:t xml:space="preserve"> Registration Update Request with "UE Radio Capability Update", it shall delete any UE Radio Capability information that it has stored for the UE.</w:t>
        </w:r>
      </w:ins>
      <w:ins w:id="13" w:author="OPPO" w:date="2019-10-01T10:29:00Z">
        <w:r w:rsidR="007A6AEC">
          <w:t xml:space="preserve"> </w:t>
        </w:r>
      </w:ins>
    </w:p>
    <w:p w14:paraId="5045757F" w14:textId="0FADC9ED" w:rsidR="00474869" w:rsidRPr="00C003E6" w:rsidRDefault="007A6AEC" w:rsidP="00474869">
      <w:pPr>
        <w:rPr>
          <w:rFonts w:eastAsia="宋体"/>
        </w:rPr>
      </w:pPr>
      <w:ins w:id="14" w:author="OPPO" w:date="2019-10-01T10:29:00Z">
        <w:r w:rsidRPr="009E0DE1">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r>
          <w:t>.</w:t>
        </w:r>
      </w:ins>
    </w:p>
    <w:p w14:paraId="13B97915" w14:textId="77777777" w:rsidR="00474869" w:rsidRPr="00474869" w:rsidRDefault="00474869" w:rsidP="00474869">
      <w:pPr>
        <w:rPr>
          <w:rFonts w:eastAsia="宋体"/>
        </w:rPr>
      </w:pPr>
      <w:r w:rsidRPr="00474869">
        <w:rPr>
          <w:rFonts w:eastAsia="宋体"/>
        </w:rPr>
        <w:t>The NG-RAN may apply RRC filtering of UE radio capabilities when it retrieves the UE Radio Capabilities information from the UE as defined in TS 38.331 [28].</w:t>
      </w:r>
    </w:p>
    <w:p w14:paraId="4D66DC57" w14:textId="77777777" w:rsidR="00474869" w:rsidRPr="00474869" w:rsidRDefault="00474869" w:rsidP="00474869">
      <w:pPr>
        <w:keepLines/>
        <w:ind w:left="1135" w:hanging="851"/>
        <w:rPr>
          <w:rFonts w:eastAsia="宋体"/>
          <w:lang w:val="x-none"/>
        </w:rPr>
      </w:pPr>
      <w:r w:rsidRPr="00474869">
        <w:rPr>
          <w:rFonts w:eastAsia="宋体"/>
          <w:lang w:val="x-none"/>
        </w:rPr>
        <w:t>NOTE </w:t>
      </w:r>
      <w:r w:rsidRPr="00474869">
        <w:rPr>
          <w:rFonts w:eastAsia="宋体"/>
        </w:rPr>
        <w:t>4</w:t>
      </w:r>
      <w:r w:rsidRPr="00474869">
        <w:rPr>
          <w:rFonts w:eastAsia="宋体"/>
          <w:lang w:val="x-none"/>
        </w:rPr>
        <w:t>:</w:t>
      </w:r>
      <w:r w:rsidRPr="00474869">
        <w:rPr>
          <w:rFonts w:eastAsia="宋体"/>
          <w:lang w:val="x-none"/>
        </w:rPr>
        <w:tab/>
        <w:t>In a RACS supporting PLMN, the filter of UE Radio Capabilities configured in NG-RAN is preferably as wide in scope as possible (e.g</w:t>
      </w:r>
      <w:r w:rsidRPr="00474869">
        <w:rPr>
          <w:rFonts w:eastAsia="宋体"/>
        </w:rPr>
        <w:t>.</w:t>
      </w:r>
      <w:r w:rsidRPr="00474869">
        <w:rPr>
          <w:rFonts w:eastAsia="宋体"/>
          <w:lang w:val="x-none"/>
        </w:rPr>
        <w:t xml:space="preserve"> PLMN-wide). In this case, it corresponds e.g. to the super-set of bands, band-combinations and RATs the PLMN deploys and not only to the specific NG-RAN node or region.</w:t>
      </w:r>
    </w:p>
    <w:p w14:paraId="7E1FDAE8" w14:textId="77777777" w:rsidR="00474869" w:rsidRPr="00474869" w:rsidRDefault="00474869" w:rsidP="00474869">
      <w:pPr>
        <w:keepLines/>
        <w:ind w:left="1135" w:hanging="851"/>
        <w:rPr>
          <w:rFonts w:eastAsia="宋体"/>
          <w:lang w:val="x-none"/>
        </w:rPr>
      </w:pPr>
      <w:r w:rsidRPr="00474869">
        <w:rPr>
          <w:rFonts w:eastAsia="宋体"/>
          <w:lang w:val="x-none"/>
        </w:rPr>
        <w:t>NOTE </w:t>
      </w:r>
      <w:r w:rsidRPr="00474869">
        <w:rPr>
          <w:rFonts w:eastAsia="宋体"/>
        </w:rPr>
        <w:t>5</w:t>
      </w:r>
      <w:r w:rsidRPr="00474869">
        <w:rPr>
          <w:rFonts w:eastAsia="宋体"/>
          <w:lang w:val="x-none"/>
        </w:rPr>
        <w:t>:</w:t>
      </w:r>
      <w:r w:rsidRPr="00474869">
        <w:rPr>
          <w:rFonts w:eastAsia="宋体"/>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71DE64D" w14:textId="77777777" w:rsidR="00474869" w:rsidRPr="00474869" w:rsidRDefault="00474869" w:rsidP="00474869">
      <w:pPr>
        <w:rPr>
          <w:rFonts w:eastAsia="宋体"/>
        </w:rPr>
      </w:pPr>
      <w:r w:rsidRPr="00474869">
        <w:rPr>
          <w:rFonts w:eastAsia="宋体"/>
        </w:rPr>
        <w:t>If a UE supports both NB-IoT and possibly other RATs the UE handles the RACS procedures as follows:</w:t>
      </w:r>
    </w:p>
    <w:p w14:paraId="4118E0BA" w14:textId="77777777" w:rsidR="00474869" w:rsidRPr="00474869" w:rsidRDefault="00474869" w:rsidP="00474869">
      <w:pPr>
        <w:ind w:left="568" w:hanging="284"/>
        <w:rPr>
          <w:rFonts w:eastAsia="宋体"/>
        </w:rPr>
      </w:pPr>
      <w:r w:rsidRPr="00474869">
        <w:rPr>
          <w:rFonts w:eastAsia="宋体"/>
          <w:lang w:val="x-none"/>
        </w:rPr>
        <w:lastRenderedPageBreak/>
        <w:t>-</w:t>
      </w:r>
      <w:r w:rsidRPr="00474869">
        <w:rPr>
          <w:rFonts w:eastAsia="宋体"/>
          <w:lang w:val="x-none"/>
        </w:rPr>
        <w:tab/>
        <w:t>Since there is no support for RACS in NB-IoT, if the UE supports RACS in non-NB-IoT RATs (i.e. for WB-EUTRA and/or NR)</w:t>
      </w:r>
      <w:r w:rsidRPr="00474869">
        <w:rPr>
          <w:rFonts w:eastAsia="宋体"/>
        </w:rPr>
        <w:t>.</w:t>
      </w:r>
    </w:p>
    <w:p w14:paraId="727227B8"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NB-IoT specific UE Radio Capability information is handled in UE, RAN and AMF a</w:t>
      </w:r>
      <w:r w:rsidRPr="00474869">
        <w:rPr>
          <w:rFonts w:eastAsia="宋体"/>
        </w:rPr>
        <w:t>ccording to</w:t>
      </w:r>
      <w:r w:rsidRPr="00474869">
        <w:rPr>
          <w:rFonts w:eastAsia="宋体"/>
          <w:lang w:val="x-none"/>
        </w:rPr>
        <w:t xml:space="preserve"> clause 5.4.4.1.</w:t>
      </w:r>
    </w:p>
    <w:p w14:paraId="206AAA1E" w14:textId="77777777" w:rsidR="00474869" w:rsidRPr="00474869" w:rsidRDefault="00474869" w:rsidP="00474869">
      <w:pPr>
        <w:ind w:left="568" w:hanging="284"/>
        <w:rPr>
          <w:rFonts w:eastAsia="宋体"/>
          <w:lang w:val="x-none"/>
        </w:rPr>
      </w:pPr>
      <w:r w:rsidRPr="00474869">
        <w:rPr>
          <w:rFonts w:eastAsia="宋体"/>
          <w:lang w:val="x-none"/>
        </w:rPr>
        <w:t>-</w:t>
      </w:r>
      <w:r w:rsidRPr="00474869">
        <w:rPr>
          <w:rFonts w:eastAsia="宋体"/>
          <w:lang w:val="x-none"/>
        </w:rP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w:t>
      </w:r>
      <w:r w:rsidRPr="00474869">
        <w:rPr>
          <w:rFonts w:eastAsia="宋体"/>
        </w:rPr>
        <w:t xml:space="preserve"> </w:t>
      </w:r>
      <w:r w:rsidRPr="00474869">
        <w:rPr>
          <w:rFonts w:eastAsia="宋体"/>
          <w:lang w:val="x-none"/>
        </w:rPr>
        <w:t>The UE uses the UE Radio Capability IDs assigned only in Registration Update procedures performed over non-NB-IoT RATs.</w:t>
      </w:r>
    </w:p>
    <w:p w14:paraId="48902407" w14:textId="370D0682" w:rsidR="00470B2B" w:rsidRDefault="00474869" w:rsidP="00474869">
      <w:pPr>
        <w:rPr>
          <w:noProof/>
          <w:color w:val="FF0000"/>
          <w:sz w:val="36"/>
        </w:rPr>
      </w:pPr>
      <w:r w:rsidRPr="00474869">
        <w:rPr>
          <w:rFonts w:eastAsia="宋体"/>
        </w:rPr>
        <w:t>Support for RACS in EPS is defined in TS 23.401 [26].</w:t>
      </w:r>
    </w:p>
    <w:bookmarkEnd w:id="6"/>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71884" w14:textId="77777777" w:rsidR="00E16D3C" w:rsidRDefault="00E16D3C">
      <w:r>
        <w:separator/>
      </w:r>
    </w:p>
  </w:endnote>
  <w:endnote w:type="continuationSeparator" w:id="0">
    <w:p w14:paraId="04E80AB8" w14:textId="77777777" w:rsidR="00E16D3C" w:rsidRDefault="00E1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60116" w14:textId="77777777" w:rsidR="00E16D3C" w:rsidRDefault="00E16D3C">
      <w:r>
        <w:separator/>
      </w:r>
    </w:p>
  </w:footnote>
  <w:footnote w:type="continuationSeparator" w:id="0">
    <w:p w14:paraId="3E307BE5" w14:textId="77777777" w:rsidR="00E16D3C" w:rsidRDefault="00E16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2E4A"/>
    <w:rsid w:val="00026BCD"/>
    <w:rsid w:val="00045032"/>
    <w:rsid w:val="000609A2"/>
    <w:rsid w:val="00091BB8"/>
    <w:rsid w:val="000A22B5"/>
    <w:rsid w:val="000A22D7"/>
    <w:rsid w:val="000A6394"/>
    <w:rsid w:val="000A663C"/>
    <w:rsid w:val="000B0047"/>
    <w:rsid w:val="000B3C00"/>
    <w:rsid w:val="000B4439"/>
    <w:rsid w:val="000B7FED"/>
    <w:rsid w:val="000C038A"/>
    <w:rsid w:val="000C270D"/>
    <w:rsid w:val="000C3D29"/>
    <w:rsid w:val="000C6598"/>
    <w:rsid w:val="000D1850"/>
    <w:rsid w:val="000D19C2"/>
    <w:rsid w:val="000D613A"/>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3775F"/>
    <w:rsid w:val="002423A5"/>
    <w:rsid w:val="0026004D"/>
    <w:rsid w:val="002640DD"/>
    <w:rsid w:val="0026436B"/>
    <w:rsid w:val="00265F9A"/>
    <w:rsid w:val="00267EC7"/>
    <w:rsid w:val="00274330"/>
    <w:rsid w:val="00275D12"/>
    <w:rsid w:val="00276661"/>
    <w:rsid w:val="0027689C"/>
    <w:rsid w:val="00277CC2"/>
    <w:rsid w:val="00284FEB"/>
    <w:rsid w:val="002860C4"/>
    <w:rsid w:val="00296235"/>
    <w:rsid w:val="002B22DE"/>
    <w:rsid w:val="002B5741"/>
    <w:rsid w:val="002C3741"/>
    <w:rsid w:val="002D362D"/>
    <w:rsid w:val="002D690A"/>
    <w:rsid w:val="002D7669"/>
    <w:rsid w:val="002E7130"/>
    <w:rsid w:val="002F1991"/>
    <w:rsid w:val="003013F9"/>
    <w:rsid w:val="003038E9"/>
    <w:rsid w:val="00305409"/>
    <w:rsid w:val="00306DA4"/>
    <w:rsid w:val="00334132"/>
    <w:rsid w:val="0033537D"/>
    <w:rsid w:val="0034487B"/>
    <w:rsid w:val="00352F8A"/>
    <w:rsid w:val="003609EF"/>
    <w:rsid w:val="0036231A"/>
    <w:rsid w:val="00374DD4"/>
    <w:rsid w:val="00376D70"/>
    <w:rsid w:val="00390B1F"/>
    <w:rsid w:val="00397898"/>
    <w:rsid w:val="003A69DD"/>
    <w:rsid w:val="003E1A36"/>
    <w:rsid w:val="00410371"/>
    <w:rsid w:val="004242F1"/>
    <w:rsid w:val="00470B2B"/>
    <w:rsid w:val="00474869"/>
    <w:rsid w:val="004804FB"/>
    <w:rsid w:val="00482275"/>
    <w:rsid w:val="00496BF1"/>
    <w:rsid w:val="004A57FD"/>
    <w:rsid w:val="004A7EB8"/>
    <w:rsid w:val="004B461C"/>
    <w:rsid w:val="004B5BA4"/>
    <w:rsid w:val="004B75B7"/>
    <w:rsid w:val="004F79EC"/>
    <w:rsid w:val="005146D8"/>
    <w:rsid w:val="0051580D"/>
    <w:rsid w:val="00527503"/>
    <w:rsid w:val="00533BA4"/>
    <w:rsid w:val="00547111"/>
    <w:rsid w:val="00553D04"/>
    <w:rsid w:val="0055701A"/>
    <w:rsid w:val="005629A7"/>
    <w:rsid w:val="00587A6E"/>
    <w:rsid w:val="00587E98"/>
    <w:rsid w:val="00592D74"/>
    <w:rsid w:val="005A2693"/>
    <w:rsid w:val="005A342E"/>
    <w:rsid w:val="005A767F"/>
    <w:rsid w:val="005B423F"/>
    <w:rsid w:val="005D41C2"/>
    <w:rsid w:val="005D4F02"/>
    <w:rsid w:val="005E2C44"/>
    <w:rsid w:val="005E2D17"/>
    <w:rsid w:val="005E5E46"/>
    <w:rsid w:val="005F0099"/>
    <w:rsid w:val="005F0C96"/>
    <w:rsid w:val="00602574"/>
    <w:rsid w:val="00605767"/>
    <w:rsid w:val="00616296"/>
    <w:rsid w:val="00621188"/>
    <w:rsid w:val="006257ED"/>
    <w:rsid w:val="00642683"/>
    <w:rsid w:val="00643BE7"/>
    <w:rsid w:val="00644F2A"/>
    <w:rsid w:val="0065205C"/>
    <w:rsid w:val="00657248"/>
    <w:rsid w:val="006849C5"/>
    <w:rsid w:val="006878E6"/>
    <w:rsid w:val="0069005B"/>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71A69"/>
    <w:rsid w:val="00792342"/>
    <w:rsid w:val="007977A8"/>
    <w:rsid w:val="007A6AEC"/>
    <w:rsid w:val="007B512A"/>
    <w:rsid w:val="007C2097"/>
    <w:rsid w:val="007C47C2"/>
    <w:rsid w:val="007C7B30"/>
    <w:rsid w:val="007D6A07"/>
    <w:rsid w:val="007E3932"/>
    <w:rsid w:val="007E548B"/>
    <w:rsid w:val="007F44BE"/>
    <w:rsid w:val="007F4CAE"/>
    <w:rsid w:val="007F7259"/>
    <w:rsid w:val="007F7BC1"/>
    <w:rsid w:val="008040A8"/>
    <w:rsid w:val="00804817"/>
    <w:rsid w:val="008279FA"/>
    <w:rsid w:val="008410E1"/>
    <w:rsid w:val="00846538"/>
    <w:rsid w:val="008626E7"/>
    <w:rsid w:val="00865865"/>
    <w:rsid w:val="00867849"/>
    <w:rsid w:val="00870EE7"/>
    <w:rsid w:val="008743A4"/>
    <w:rsid w:val="00876DA0"/>
    <w:rsid w:val="00877C35"/>
    <w:rsid w:val="00882454"/>
    <w:rsid w:val="008909A3"/>
    <w:rsid w:val="00894C28"/>
    <w:rsid w:val="008A232A"/>
    <w:rsid w:val="008A45A6"/>
    <w:rsid w:val="008A76D0"/>
    <w:rsid w:val="008B66A9"/>
    <w:rsid w:val="008D0677"/>
    <w:rsid w:val="008F5D77"/>
    <w:rsid w:val="008F686C"/>
    <w:rsid w:val="00901D0F"/>
    <w:rsid w:val="0090248C"/>
    <w:rsid w:val="009148DE"/>
    <w:rsid w:val="00957037"/>
    <w:rsid w:val="00971182"/>
    <w:rsid w:val="009776C2"/>
    <w:rsid w:val="009777D9"/>
    <w:rsid w:val="00986EB6"/>
    <w:rsid w:val="00991B88"/>
    <w:rsid w:val="009A08D3"/>
    <w:rsid w:val="009A5753"/>
    <w:rsid w:val="009A579D"/>
    <w:rsid w:val="009A7DC0"/>
    <w:rsid w:val="009B33DE"/>
    <w:rsid w:val="009B79E4"/>
    <w:rsid w:val="009C28E3"/>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E38D5"/>
    <w:rsid w:val="00AF0ECE"/>
    <w:rsid w:val="00AF5B5B"/>
    <w:rsid w:val="00B00FDB"/>
    <w:rsid w:val="00B0472A"/>
    <w:rsid w:val="00B12CA6"/>
    <w:rsid w:val="00B2015D"/>
    <w:rsid w:val="00B23080"/>
    <w:rsid w:val="00B258BB"/>
    <w:rsid w:val="00B36135"/>
    <w:rsid w:val="00B43004"/>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3E6"/>
    <w:rsid w:val="00C00EAC"/>
    <w:rsid w:val="00C2407A"/>
    <w:rsid w:val="00C30B7F"/>
    <w:rsid w:val="00C53400"/>
    <w:rsid w:val="00C5406B"/>
    <w:rsid w:val="00C60322"/>
    <w:rsid w:val="00C619D8"/>
    <w:rsid w:val="00C66BA2"/>
    <w:rsid w:val="00C95985"/>
    <w:rsid w:val="00C95D73"/>
    <w:rsid w:val="00C97223"/>
    <w:rsid w:val="00CA7A18"/>
    <w:rsid w:val="00CC5026"/>
    <w:rsid w:val="00CC68D0"/>
    <w:rsid w:val="00CD2E5C"/>
    <w:rsid w:val="00CD58F2"/>
    <w:rsid w:val="00CE0C3C"/>
    <w:rsid w:val="00D0031A"/>
    <w:rsid w:val="00D03F9A"/>
    <w:rsid w:val="00D06D51"/>
    <w:rsid w:val="00D24991"/>
    <w:rsid w:val="00D25DD3"/>
    <w:rsid w:val="00D40469"/>
    <w:rsid w:val="00D50255"/>
    <w:rsid w:val="00D51F10"/>
    <w:rsid w:val="00D53C64"/>
    <w:rsid w:val="00D61483"/>
    <w:rsid w:val="00DA2DE8"/>
    <w:rsid w:val="00DC4091"/>
    <w:rsid w:val="00DE34CF"/>
    <w:rsid w:val="00E024E6"/>
    <w:rsid w:val="00E034F2"/>
    <w:rsid w:val="00E10DB5"/>
    <w:rsid w:val="00E13F3D"/>
    <w:rsid w:val="00E149A5"/>
    <w:rsid w:val="00E16D3C"/>
    <w:rsid w:val="00E17A74"/>
    <w:rsid w:val="00E24115"/>
    <w:rsid w:val="00E34898"/>
    <w:rsid w:val="00E40161"/>
    <w:rsid w:val="00E6236F"/>
    <w:rsid w:val="00E73E3E"/>
    <w:rsid w:val="00E85665"/>
    <w:rsid w:val="00E87D23"/>
    <w:rsid w:val="00EA38AC"/>
    <w:rsid w:val="00EA40EF"/>
    <w:rsid w:val="00EA5CA4"/>
    <w:rsid w:val="00EB09B7"/>
    <w:rsid w:val="00EE7D7C"/>
    <w:rsid w:val="00F00DAA"/>
    <w:rsid w:val="00F0677A"/>
    <w:rsid w:val="00F21236"/>
    <w:rsid w:val="00F25D98"/>
    <w:rsid w:val="00F300FB"/>
    <w:rsid w:val="00F37CE3"/>
    <w:rsid w:val="00F42219"/>
    <w:rsid w:val="00F73FD5"/>
    <w:rsid w:val="00F83ECE"/>
    <w:rsid w:val="00F943CC"/>
    <w:rsid w:val="00F94CD9"/>
    <w:rsid w:val="00FA74AB"/>
    <w:rsid w:val="00FB4DDB"/>
    <w:rsid w:val="00FB6386"/>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
    <w:name w:val="Mention"/>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
    <w:name w:val="Unresolved Mention"/>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3"/>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 w:id="149293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A5109-337D-46CB-A737-051D42E49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1795</Words>
  <Characters>10233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11</cp:revision>
  <cp:lastPrinted>2019-02-07T11:14:00Z</cp:lastPrinted>
  <dcterms:created xsi:type="dcterms:W3CDTF">2019-10-01T02:08:00Z</dcterms:created>
  <dcterms:modified xsi:type="dcterms:W3CDTF">2019-10-01T03:28:00Z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